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3093C" w:rsidR="00D1208E" w:rsidP="47258D4C" w:rsidRDefault="00701F48" w14:paraId="76DBD4D9" w14:textId="4C9A57DD">
      <w:pPr>
        <w:pStyle w:val="Heading2"/>
        <w:rPr>
          <w:i/>
          <w:iCs/>
          <w:color w:val="000000" w:themeColor="text1"/>
        </w:rPr>
      </w:pPr>
      <w:r w:rsidRPr="0057710A">
        <w:rPr>
          <w:b/>
          <w:bCs/>
          <w:color w:val="002060"/>
          <w:sz w:val="40"/>
          <w:szCs w:val="40"/>
        </w:rPr>
        <w:t>RISIKOVURDERING</w:t>
      </w:r>
      <w:r w:rsidR="00D1208E">
        <w:rPr>
          <w:b/>
          <w:bCs/>
          <w:color w:val="000000" w:themeColor="text1"/>
        </w:rPr>
        <w:br/>
      </w:r>
      <w:r w:rsidRPr="0057710A" w:rsidR="00413E3B">
        <w:rPr>
          <w:rFonts w:ascii="Aptos Light" w:hAnsi="Aptos Light"/>
          <w:color w:val="002060"/>
        </w:rPr>
        <w:t xml:space="preserve">– For </w:t>
      </w:r>
      <w:r w:rsidR="008A1AB9">
        <w:rPr>
          <w:rFonts w:ascii="Aptos Light" w:hAnsi="Aptos Light"/>
          <w:color w:val="002060"/>
        </w:rPr>
        <w:t>innendørs</w:t>
      </w:r>
      <w:r w:rsidR="00BC018C">
        <w:rPr>
          <w:rFonts w:ascii="Aptos Light" w:hAnsi="Aptos Light"/>
          <w:color w:val="002060"/>
        </w:rPr>
        <w:t xml:space="preserve"> undervannsaktivitet</w:t>
      </w:r>
      <w:r w:rsidRPr="47258D4C" w:rsidR="002A239D">
        <w:rPr>
          <w:i/>
          <w:iCs/>
          <w:color w:val="002060"/>
        </w:rPr>
        <w:t xml:space="preserve"> </w:t>
      </w:r>
      <w:r w:rsidR="003661E5">
        <w:rPr>
          <w:i/>
          <w:iCs/>
          <w:color w:val="000000" w:themeColor="text1"/>
        </w:rPr>
        <w:br/>
      </w:r>
      <w:r w:rsidR="0057710A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br/>
      </w:r>
      <w:r w:rsidRPr="00D1208E"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D</w:t>
      </w:r>
      <w:r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e</w:t>
      </w:r>
      <w:r w:rsidRPr="00D1208E"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nne risikovurderingen er generell og inneholder det viktigste. Alle typer aktiviteter vil imidlertid bli påvirket av de variable faktorene s</w:t>
      </w:r>
      <w:r w:rsidRPr="00D1208E" w:rsidR="00D1208E">
        <w:rPr>
          <w:rStyle w:val="normaltextrun"/>
          <w:rFonts w:ascii="Calibri Light" w:hAnsi="Calibri Light" w:cs="Calibri Light"/>
          <w:sz w:val="16"/>
          <w:szCs w:val="16"/>
          <w:shd w:val="clear" w:color="auto" w:fill="FFFFFF"/>
        </w:rPr>
        <w:t xml:space="preserve">om </w:t>
      </w:r>
      <w:r w:rsidRPr="00D1208E"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til enhver tid er</w:t>
      </w:r>
      <w:r w:rsidR="00D1208E">
        <w:rPr>
          <w:rStyle w:val="normaltextrun"/>
          <w:rFonts w:ascii="Calibri Light" w:hAnsi="Calibri Light" w:cs="Calibri Light"/>
          <w:sz w:val="16"/>
          <w:szCs w:val="16"/>
          <w:shd w:val="clear" w:color="auto" w:fill="FFFFFF"/>
        </w:rPr>
        <w:br/>
      </w:r>
      <w:r w:rsidRPr="00D1208E"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gjeldende, for eksempel mennesker, været og de øvrige omgivelsene. Ofte vil også flere risikofaktorer være til</w:t>
      </w:r>
      <w:r w:rsidR="00762792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 </w:t>
      </w:r>
      <w:r w:rsidRPr="00D1208E" w:rsidR="00D1208E">
        <w:rPr>
          <w:rStyle w:val="normaltextrun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stede samtidig og det gir økt kompleksitet og total risiko. Dette bør de som leder aktiviteten, for eksempel dykkeleder, reflektere over og tilpasse aktiviteten deretter.</w:t>
      </w:r>
      <w:r w:rsidRPr="00D1208E" w:rsidR="00D1208E">
        <w:rPr>
          <w:rStyle w:val="eop"/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 </w:t>
      </w:r>
    </w:p>
    <w:p w:rsidRPr="00CD6B26" w:rsidR="00A91340" w:rsidP="00A91340" w:rsidRDefault="00A91340" w14:paraId="17CAD2EB" w14:textId="77777777">
      <w:pPr>
        <w:rPr>
          <w:color w:val="000000" w:themeColor="text1"/>
        </w:rPr>
      </w:pPr>
    </w:p>
    <w:tbl>
      <w:tblPr>
        <w:tblStyle w:val="PlainTable4"/>
        <w:tblW w:w="14004" w:type="dxa"/>
        <w:tblLook w:val="04A0" w:firstRow="1" w:lastRow="0" w:firstColumn="1" w:lastColumn="0" w:noHBand="0" w:noVBand="1"/>
      </w:tblPr>
      <w:tblGrid>
        <w:gridCol w:w="4623"/>
        <w:gridCol w:w="4714"/>
        <w:gridCol w:w="4667"/>
      </w:tblGrid>
      <w:tr w:rsidRPr="00A91340" w:rsidR="00440C41" w:rsidTr="4B81E605" w14:paraId="39E7E7D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shd w:val="clear" w:color="auto" w:fill="004999"/>
            <w:tcMar/>
            <w:hideMark/>
          </w:tcPr>
          <w:p w:rsidRPr="00810315" w:rsidR="00A91340" w:rsidP="007E3684" w:rsidRDefault="00A91340" w14:paraId="77621212" w14:textId="77777777">
            <w:pPr>
              <w:pStyle w:val="Heading3"/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</w:pPr>
            <w:r w:rsidRPr="00810315"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  <w:t>Deloppgave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14" w:type="dxa"/>
            <w:shd w:val="clear" w:color="auto" w:fill="004999"/>
            <w:tcMar/>
            <w:hideMark/>
          </w:tcPr>
          <w:p w:rsidRPr="003D6B66" w:rsidR="00A91340" w:rsidP="007E3684" w:rsidRDefault="00A91340" w14:paraId="085C4390" w14:textId="77777777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</w:pPr>
            <w:r w:rsidRPr="003D6B66"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  <w:t>Risikomoment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7" w:type="dxa"/>
            <w:shd w:val="clear" w:color="auto" w:fill="004999"/>
            <w:tcMar/>
            <w:hideMark/>
          </w:tcPr>
          <w:p w:rsidRPr="003D6B66" w:rsidR="00A91340" w:rsidP="007E3684" w:rsidRDefault="00A91340" w14:paraId="5698AB13" w14:textId="77777777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</w:pPr>
            <w:r w:rsidRPr="003D6B66">
              <w:rPr>
                <w:rStyle w:val="Strong"/>
                <w:b/>
                <w:bCs/>
                <w:color w:val="FFFFFF" w:themeColor="background1"/>
                <w:sz w:val="24"/>
                <w:szCs w:val="24"/>
              </w:rPr>
              <w:t>Tiltak </w:t>
            </w:r>
          </w:p>
        </w:tc>
      </w:tr>
      <w:tr w:rsidRPr="00DF3BA0" w:rsidR="00440C41" w:rsidTr="4B81E605" w14:paraId="628051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tcMar/>
            <w:hideMark/>
          </w:tcPr>
          <w:p w:rsidRPr="00A91340" w:rsidR="00440C41" w:rsidP="00440C41" w:rsidRDefault="00BC018C" w14:paraId="10B6318C" w14:textId="2D82AD03">
            <w:pPr>
              <w:textAlignment w:val="baseline"/>
              <w:rPr>
                <w:rFonts w:ascii="Segoe UI" w:hAnsi="Segoe UI" w:eastAsia="Times New Roman" w:cs="Segoe UI"/>
                <w:color w:val="000000" w:themeColor="text1"/>
                <w:kern w:val="0"/>
                <w:sz w:val="18"/>
                <w:szCs w:val="18"/>
                <w:lang w:eastAsia="nb-NO"/>
                <w14:ligatures w14:val="none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Forberede</w:t>
            </w:r>
            <w:r w:rsidR="0004487F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943F2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aktiviteten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14" w:type="dxa"/>
            <w:tcMar/>
            <w:hideMark/>
          </w:tcPr>
          <w:p w:rsidRPr="000D4DD2" w:rsidR="003B7A19" w:rsidP="00954D9D" w:rsidRDefault="00CC3FC4" w14:paraId="389786CD" w14:textId="407E6B71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divId w:val="4784237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Overse</w:t>
            </w:r>
            <w:r w:rsidR="00E57AD7"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 xml:space="preserve"> eller glemme nødvendige deler av planleggingen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7" w:type="dxa"/>
            <w:tcMar/>
            <w:hideMark/>
          </w:tcPr>
          <w:p w:rsidRPr="002619A4" w:rsidR="002619A4" w:rsidP="00954D9D" w:rsidRDefault="002619A4" w14:paraId="6C8DCCED" w14:textId="3356192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20998688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>Dykkeleder</w:t>
            </w:r>
            <w:r w:rsidR="00E12B17"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eller aktivitetsleder</w:t>
            </w:r>
            <w:r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utpekes i god tid før arrangementet, slik at hun/han </w:t>
            </w:r>
            <w:r w:rsidR="003F01C7"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får anledning til å sette seg </w:t>
            </w:r>
            <w:r w:rsidR="00E647F1"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godt </w:t>
            </w:r>
            <w:r w:rsidR="003F01C7"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inn i rollen før </w:t>
            </w:r>
            <w:r w:rsidR="000A3953"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  <w:t>oppmøte på dykkeplass</w:t>
            </w:r>
          </w:p>
          <w:p w:rsidRPr="007E3684" w:rsidR="00C734A1" w:rsidP="00954D9D" w:rsidRDefault="0039763D" w14:paraId="337A334F" w14:textId="178A4826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20998688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D</w:t>
            </w:r>
            <w:r w:rsidR="00C734A1"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 xml:space="preserve">ykkeleder </w:t>
            </w: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gjennomfører felles briefing i henhold til sjekkliste</w:t>
            </w:r>
            <w:r w:rsidR="00B74B03"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r</w:t>
            </w: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 xml:space="preserve"> (</w:t>
            </w:r>
            <w:r w:rsidR="001E14A1"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Felles dykkejournal, PLUMSA og Alarmplan</w:t>
            </w: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)</w:t>
            </w:r>
          </w:p>
          <w:p w:rsidRPr="00DF3BA0" w:rsidR="00440C41" w:rsidP="00954D9D" w:rsidRDefault="00784E4A" w14:paraId="71FBC34D" w14:textId="26A51CCC">
            <w:pPr>
              <w:pStyle w:val="ListParagraph"/>
              <w:numPr>
                <w:ilvl w:val="0"/>
                <w:numId w:val="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DF3BA0"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  <w:t>Alle dykkepar eller team gjennomfører egen sjekk (B</w:t>
            </w:r>
            <w:r w:rsidR="00B32F11"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  <w:t>UGS</w:t>
            </w:r>
            <w:r w:rsidRPr="00DF3BA0">
              <w:rPr>
                <w:rFonts w:ascii="Calibri Light" w:hAnsi="Calibri Light" w:eastAsia="Times New Roman" w:cs="Calibri Light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  <w:t>)</w:t>
            </w:r>
          </w:p>
        </w:tc>
      </w:tr>
      <w:tr w:rsidRPr="00DF3BA0" w:rsidR="00B32036" w:rsidTr="4B81E605" w14:paraId="70FD1523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tcMar/>
          </w:tcPr>
          <w:p w:rsidR="00B32036" w:rsidP="00440C41" w:rsidRDefault="00B32036" w14:paraId="594060BD" w14:textId="30AB2F88">
            <w:pPr>
              <w:textAlignment w:val="baseline"/>
              <w:rPr>
                <w:rStyle w:val="normaltextrun"/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Ferdsel inne i svømmehall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14" w:type="dxa"/>
            <w:tcMar/>
          </w:tcPr>
          <w:p w:rsidR="00B32036" w:rsidP="00954D9D" w:rsidRDefault="00B32036" w14:paraId="15CC2813" w14:textId="1111FAD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S</w:t>
            </w:r>
            <w:r w:rsidR="00533491"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kli eller falle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7" w:type="dxa"/>
            <w:tcMar/>
          </w:tcPr>
          <w:p w:rsidRPr="00533491" w:rsidR="00B32036" w:rsidP="00533491" w:rsidRDefault="00533491" w14:paraId="542A2C94" w14:textId="32F8EED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Unngå løping på glatt gulv eller underlag</w:t>
            </w:r>
          </w:p>
        </w:tc>
      </w:tr>
      <w:tr w:rsidRPr="00A91340" w:rsidR="00440C41" w:rsidTr="4B81E605" w14:paraId="7C0EB0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tcMar/>
            <w:hideMark/>
          </w:tcPr>
          <w:p w:rsidRPr="00A91340" w:rsidR="00440C41" w:rsidP="683C4F92" w:rsidRDefault="00105564" w14:paraId="716692FA" w14:textId="47A5A901">
            <w:pPr>
              <w:textAlignment w:val="baseline"/>
              <w:rPr>
                <w:rFonts w:ascii="Segoe UI" w:hAnsi="Segoe UI" w:eastAsia="Times New Roman" w:cs="Segoe UI"/>
                <w:color w:val="000000" w:themeColor="text1" w:themeTint="FF" w:themeShade="FF"/>
                <w:sz w:val="18"/>
                <w:szCs w:val="18"/>
                <w:lang w:eastAsia="nb-NO"/>
              </w:rPr>
            </w:pPr>
            <w:r w:rsidRPr="683C4F92" w:rsidR="00105564">
              <w:rPr>
                <w:rStyle w:val="eop"/>
                <w:rFonts w:ascii="Calibri Light" w:hAnsi="Calibri Light" w:cs="Calibri Light"/>
                <w:sz w:val="20"/>
                <w:szCs w:val="20"/>
              </w:rPr>
              <w:t xml:space="preserve">Komme </w:t>
            </w:r>
            <w:r w:rsidRPr="683C4F92" w:rsidR="00B149CF">
              <w:rPr>
                <w:rStyle w:val="eop"/>
                <w:rFonts w:ascii="Calibri Light" w:hAnsi="Calibri Light" w:cs="Calibri Light"/>
                <w:sz w:val="20"/>
                <w:szCs w:val="20"/>
              </w:rPr>
              <w:t>deg</w:t>
            </w:r>
            <w:r w:rsidRPr="683C4F92" w:rsidR="00105564">
              <w:rPr>
                <w:rStyle w:val="eop"/>
                <w:rFonts w:ascii="Calibri Light" w:hAnsi="Calibri Light" w:cs="Calibri Light"/>
                <w:sz w:val="20"/>
                <w:szCs w:val="20"/>
              </w:rPr>
              <w:t xml:space="preserve"> ut i og opp fra vannet</w:t>
            </w:r>
          </w:p>
          <w:p w:rsidRPr="00A91340" w:rsidR="00440C41" w:rsidP="683C4F92" w:rsidRDefault="00105564" w14:paraId="71C0B749" w14:textId="28786CFF">
            <w:pPr>
              <w:pStyle w:val="Normal"/>
              <w:textAlignment w:val="baseline"/>
              <w:rPr>
                <w:rStyle w:val="eop"/>
                <w:rFonts w:ascii="Calibri Light" w:hAnsi="Calibri Light" w:cs="Calibri Light"/>
                <w:sz w:val="20"/>
                <w:szCs w:val="20"/>
              </w:rPr>
            </w:pPr>
          </w:p>
          <w:p w:rsidRPr="00A91340" w:rsidR="00440C41" w:rsidP="683C4F92" w:rsidRDefault="00105564" w14:paraId="70643F56" w14:textId="6B706296">
            <w:pPr>
              <w:pStyle w:val="Normal"/>
              <w:textAlignment w:val="baseline"/>
              <w:rPr>
                <w:rStyle w:val="eop"/>
                <w:rFonts w:ascii="Calibri Light" w:hAnsi="Calibri Light" w:cs="Calibri Light"/>
                <w:sz w:val="20"/>
                <w:szCs w:val="20"/>
              </w:rPr>
            </w:pPr>
          </w:p>
          <w:p w:rsidRPr="00A91340" w:rsidR="00440C41" w:rsidP="683C4F92" w:rsidRDefault="00105564" w14:paraId="6BBF0031" w14:textId="7C17F806">
            <w:pPr>
              <w:pStyle w:val="Normal"/>
              <w:textAlignment w:val="baseline"/>
              <w:rPr>
                <w:rStyle w:val="eop"/>
                <w:rFonts w:ascii="Calibri Light" w:hAnsi="Calibri Light" w:cs="Calibri Light"/>
                <w:sz w:val="20"/>
                <w:szCs w:val="20"/>
              </w:rPr>
            </w:pPr>
          </w:p>
          <w:p w:rsidRPr="00A91340" w:rsidR="00440C41" w:rsidP="683C4F92" w:rsidRDefault="00105564" w14:paraId="2568F776" w14:textId="555936B4">
            <w:pPr>
              <w:pStyle w:val="Normal"/>
              <w:textAlignment w:val="baseline"/>
              <w:rPr>
                <w:rStyle w:val="eop"/>
                <w:rFonts w:ascii="Calibri Light" w:hAnsi="Calibri Light" w:cs="Calibri Light"/>
                <w:sz w:val="20"/>
                <w:szCs w:val="20"/>
              </w:rPr>
            </w:pPr>
          </w:p>
          <w:p w:rsidRPr="00A91340" w:rsidR="00440C41" w:rsidP="683C4F92" w:rsidRDefault="00105564" w14:paraId="00F85E20" w14:textId="7E924B36">
            <w:pPr>
              <w:pStyle w:val="Normal"/>
              <w:textAlignment w:val="baseline"/>
              <w:rPr>
                <w:rStyle w:val="eop"/>
                <w:rFonts w:ascii="Calibri Light" w:hAnsi="Calibri Light" w:cs="Calibri Light"/>
                <w:sz w:val="20"/>
                <w:szCs w:val="20"/>
              </w:rPr>
            </w:pPr>
          </w:p>
          <w:p w:rsidRPr="00A91340" w:rsidR="00440C41" w:rsidP="683C4F92" w:rsidRDefault="00105564" w14:paraId="3B254CAC" w14:textId="411DD2A2">
            <w:pPr>
              <w:pStyle w:val="Normal"/>
              <w:textAlignment w:val="baseline"/>
              <w:rPr>
                <w:rStyle w:val="eop"/>
                <w:rFonts w:ascii="Calibri Light" w:hAnsi="Calibri Light" w:cs="Calibri Light"/>
                <w:sz w:val="20"/>
                <w:szCs w:val="20"/>
              </w:rPr>
            </w:pPr>
          </w:p>
          <w:p w:rsidRPr="00A91340" w:rsidR="00440C41" w:rsidP="683C4F92" w:rsidRDefault="00105564" w14:paraId="22FC0F97" w14:textId="2AD0096F">
            <w:pPr>
              <w:pStyle w:val="Normal"/>
              <w:textAlignment w:val="baseline"/>
              <w:rPr>
                <w:rStyle w:val="eop"/>
                <w:rFonts w:ascii="Calibri Light" w:hAnsi="Calibri Light" w:cs="Calibri Light"/>
                <w:sz w:val="20"/>
                <w:szCs w:val="20"/>
              </w:rPr>
            </w:pPr>
          </w:p>
          <w:p w:rsidRPr="00A91340" w:rsidR="00440C41" w:rsidP="683C4F92" w:rsidRDefault="00105564" w14:paraId="6FBE484E" w14:textId="48A53F20">
            <w:pPr>
              <w:pStyle w:val="Normal"/>
              <w:textAlignment w:val="baseline"/>
              <w:rPr>
                <w:rStyle w:val="eop"/>
                <w:rFonts w:ascii="Calibri Light" w:hAnsi="Calibri Light" w:cs="Calibri Light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14" w:type="dxa"/>
            <w:tcMar/>
            <w:hideMark/>
          </w:tcPr>
          <w:p w:rsidRPr="00665E18" w:rsidR="00F3429B" w:rsidP="00954D9D" w:rsidRDefault="00FA255F" w14:paraId="3F7837B6" w14:textId="7777777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divId w:val="2003308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FA255F"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Skli eller falle med dykkerutstyret på rygge</w:t>
            </w:r>
            <w:r w:rsidR="00665E18">
              <w:rPr>
                <w:rStyle w:val="normaltextrun"/>
                <w:rFonts w:ascii="Calibri Light" w:hAnsi="Calibri Light" w:cs="Calibri Light" w:eastAsiaTheme="majorEastAsia"/>
                <w:sz w:val="20"/>
                <w:szCs w:val="20"/>
              </w:rPr>
              <w:t>n</w:t>
            </w:r>
          </w:p>
          <w:p w:rsidRPr="00665E18" w:rsidR="00665E18" w:rsidP="44A6718C" w:rsidRDefault="00665E18" w14:paraId="5BEAEFB6" w14:textId="1D090D69">
            <w:pPr>
              <w:pStyle w:val="paragraph"/>
              <w:numPr>
                <w:ilvl w:val="0"/>
                <w:numId w:val="2"/>
              </w:numPr>
              <w:spacing w:before="0" w:beforeAutospacing="off" w:after="0" w:afterAutospacing="off"/>
              <w:textAlignment w:val="baseline"/>
              <w:divId w:val="2003308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4B81E605" w:rsidR="00665E18">
              <w:rPr>
                <w:rFonts w:ascii="Calibri Light" w:hAnsi="Calibri Light" w:cs="Calibri Light"/>
                <w:color w:val="000000" w:themeColor="text1" w:themeTint="FF" w:themeShade="FF"/>
                <w:sz w:val="20"/>
                <w:szCs w:val="20"/>
              </w:rPr>
              <w:t xml:space="preserve">Treffe </w:t>
            </w:r>
            <w:r w:rsidRPr="4B81E605" w:rsidR="68AB7690">
              <w:rPr>
                <w:rFonts w:ascii="Calibri Light" w:hAnsi="Calibri Light" w:cs="Calibri Light"/>
                <w:color w:val="000000" w:themeColor="text1" w:themeTint="FF" w:themeShade="FF"/>
                <w:sz w:val="20"/>
                <w:szCs w:val="20"/>
              </w:rPr>
              <w:t xml:space="preserve">personer eller gjenstander </w:t>
            </w:r>
            <w:r w:rsidRPr="4B81E605" w:rsidR="00665E18">
              <w:rPr>
                <w:rFonts w:ascii="Calibri Light" w:hAnsi="Calibri Light" w:cs="Calibri Light"/>
                <w:color w:val="000000" w:themeColor="text1" w:themeTint="FF" w:themeShade="FF"/>
                <w:sz w:val="20"/>
                <w:szCs w:val="20"/>
              </w:rPr>
              <w:t xml:space="preserve">i vannet ved </w:t>
            </w:r>
            <w:r w:rsidRPr="4B81E605" w:rsidR="00665E18">
              <w:rPr>
                <w:rFonts w:ascii="Calibri Light" w:hAnsi="Calibri Light" w:cs="Calibri Light"/>
                <w:color w:val="000000" w:themeColor="text1" w:themeTint="FF" w:themeShade="FF"/>
                <w:sz w:val="20"/>
                <w:szCs w:val="20"/>
              </w:rPr>
              <w:t>ihopp</w:t>
            </w:r>
          </w:p>
          <w:p w:rsidRPr="00665E18" w:rsidR="00665E18" w:rsidP="44A6718C" w:rsidRDefault="00665E18" w14:paraId="30B55518" w14:textId="16B91ED4">
            <w:pPr>
              <w:pStyle w:val="paragraph"/>
              <w:numPr>
                <w:ilvl w:val="0"/>
                <w:numId w:val="2"/>
              </w:numPr>
              <w:spacing w:before="0" w:beforeAutospacing="off" w:after="0" w:afterAutospacing="off"/>
              <w:textAlignment w:val="baseline"/>
              <w:divId w:val="2003308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44A6718C" w:rsidR="1BF32B8A">
              <w:rPr>
                <w:rFonts w:ascii="Calibri Light" w:hAnsi="Calibri Light" w:cs="Calibri Light"/>
                <w:color w:val="000000" w:themeColor="text1" w:themeTint="FF" w:themeShade="FF"/>
                <w:sz w:val="20"/>
                <w:szCs w:val="20"/>
              </w:rPr>
              <w:t>Knuste fliser og materielle skader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67" w:type="dxa"/>
            <w:tcMar/>
            <w:hideMark/>
          </w:tcPr>
          <w:p w:rsidR="00665E18" w:rsidP="00954D9D" w:rsidRDefault="00665E18" w14:paraId="296595BF" w14:textId="233D18F4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divId w:val="2005010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Se </w:t>
            </w:r>
            <w:r w:rsidR="00CE4C2F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over </w:t>
            </w:r>
            <w:r w:rsidR="00E26E19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bassengkant </w:t>
            </w:r>
            <w:r w:rsidR="0048247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før ihopp, er vannet klart uten andre personer under overflaten</w:t>
            </w:r>
          </w:p>
          <w:p w:rsidRPr="00E12F86" w:rsidR="003B41EE" w:rsidP="4B81E605" w:rsidRDefault="003B41EE" w14:paraId="2FD09C59" w14:textId="0F78AD1E">
            <w:pPr>
              <w:pStyle w:val="paragraph"/>
              <w:numPr>
                <w:ilvl w:val="0"/>
                <w:numId w:val="3"/>
              </w:numPr>
              <w:spacing w:before="0" w:beforeAutospacing="off" w:after="0" w:afterAutospacing="off"/>
              <w:textAlignment w:val="baseline"/>
              <w:divId w:val="2005010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4B81E605" w:rsidR="003B41EE">
              <w:rPr>
                <w:rFonts w:ascii="Calibri Light" w:hAnsi="Calibri Light" w:cs="Calibri Light"/>
                <w:color w:val="000000" w:themeColor="text1" w:themeTint="FF" w:themeShade="FF"/>
                <w:sz w:val="20"/>
                <w:szCs w:val="20"/>
              </w:rPr>
              <w:t xml:space="preserve">Hold avstand til dykkeren foran deg </w:t>
            </w:r>
            <w:r w:rsidRPr="4B81E605" w:rsidR="000B4C7D">
              <w:rPr>
                <w:rFonts w:ascii="Calibri Light" w:hAnsi="Calibri Light" w:cs="Calibri Light"/>
                <w:color w:val="000000" w:themeColor="text1" w:themeTint="FF" w:themeShade="FF"/>
                <w:sz w:val="20"/>
                <w:szCs w:val="20"/>
              </w:rPr>
              <w:t xml:space="preserve">når dere går </w:t>
            </w:r>
            <w:r w:rsidRPr="4B81E605" w:rsidR="00E26E19">
              <w:rPr>
                <w:rFonts w:ascii="Calibri Light" w:hAnsi="Calibri Light" w:cs="Calibri Light"/>
                <w:color w:val="000000" w:themeColor="text1" w:themeTint="FF" w:themeShade="FF"/>
                <w:sz w:val="20"/>
                <w:szCs w:val="20"/>
              </w:rPr>
              <w:t>etter hverandre</w:t>
            </w:r>
            <w:r w:rsidRPr="4B81E605" w:rsidR="000B4C7D">
              <w:rPr>
                <w:rFonts w:ascii="Calibri Light" w:hAnsi="Calibri Light" w:cs="Calibri Light"/>
                <w:color w:val="000000" w:themeColor="text1" w:themeTint="FF" w:themeShade="FF"/>
                <w:sz w:val="20"/>
                <w:szCs w:val="20"/>
              </w:rPr>
              <w:t xml:space="preserve"> eller opp </w:t>
            </w:r>
            <w:r w:rsidRPr="4B81E605" w:rsidR="00E26E19">
              <w:rPr>
                <w:rFonts w:ascii="Calibri Light" w:hAnsi="Calibri Light" w:cs="Calibri Light"/>
                <w:color w:val="000000" w:themeColor="text1" w:themeTint="FF" w:themeShade="FF"/>
                <w:sz w:val="20"/>
                <w:szCs w:val="20"/>
              </w:rPr>
              <w:t>bassengstige</w:t>
            </w:r>
          </w:p>
          <w:p w:rsidRPr="00E12F86" w:rsidR="003B41EE" w:rsidP="4B81E605" w:rsidRDefault="003B41EE" w14:paraId="04F217FB" w14:textId="01A53BB6">
            <w:pPr>
              <w:pStyle w:val="paragraph"/>
              <w:numPr>
                <w:ilvl w:val="0"/>
                <w:numId w:val="3"/>
              </w:numPr>
              <w:spacing w:before="0" w:beforeAutospacing="off" w:after="0" w:afterAutospacing="off"/>
              <w:textAlignment w:val="baseline"/>
              <w:divId w:val="2005010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4B81E605" w:rsidR="061E9C39">
              <w:rPr>
                <w:rFonts w:ascii="Calibri Light" w:hAnsi="Calibri Light" w:cs="Calibri Light"/>
                <w:color w:val="000000" w:themeColor="text1" w:themeTint="FF" w:themeShade="FF"/>
                <w:sz w:val="20"/>
                <w:szCs w:val="20"/>
              </w:rPr>
              <w:t>Utvis forsiktighet med bly, flasker og tunge gjenstander</w:t>
            </w:r>
          </w:p>
          <w:p w:rsidRPr="00E12F86" w:rsidR="003B41EE" w:rsidP="4B81E605" w:rsidRDefault="003B41EE" w14:paraId="7BEADC34" w14:textId="6EA3D617">
            <w:pPr>
              <w:pStyle w:val="paragraph"/>
              <w:numPr>
                <w:ilvl w:val="0"/>
                <w:numId w:val="3"/>
              </w:numPr>
              <w:spacing w:before="0" w:beforeAutospacing="off" w:after="0" w:afterAutospacing="off"/>
              <w:textAlignment w:val="baseline"/>
              <w:divId w:val="2005010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4B81E605" w:rsidR="061E9C39">
              <w:rPr>
                <w:rFonts w:ascii="Calibri Light" w:hAnsi="Calibri Light" w:cs="Calibri Light"/>
                <w:color w:val="000000" w:themeColor="text1" w:themeTint="FF" w:themeShade="FF"/>
                <w:sz w:val="20"/>
                <w:szCs w:val="20"/>
              </w:rPr>
              <w:t>Benytt matter for tunge ting</w:t>
            </w:r>
          </w:p>
        </w:tc>
      </w:tr>
    </w:tbl>
    <w:p w:rsidRPr="00CD6B26" w:rsidR="00413E3B" w:rsidP="00413E3B" w:rsidRDefault="00413E3B" w14:paraId="78F059F8" w14:textId="77777777">
      <w:pPr>
        <w:rPr>
          <w:color w:val="000000" w:themeColor="text1"/>
        </w:rPr>
      </w:pPr>
    </w:p>
    <w:sectPr w:rsidRPr="00CD6B26" w:rsidR="00413E3B" w:rsidSect="003A2889">
      <w:headerReference w:type="default" r:id="rId10"/>
      <w:footerReference w:type="default" r:id="rId11"/>
      <w:pgSz w:w="16838" w:h="11906" w:orient="landscape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2889" w:rsidP="00413E3B" w:rsidRDefault="003A2889" w14:paraId="234A6DD1" w14:textId="77777777">
      <w:r>
        <w:separator/>
      </w:r>
    </w:p>
  </w:endnote>
  <w:endnote w:type="continuationSeparator" w:id="0">
    <w:p w:rsidR="003A2889" w:rsidP="00413E3B" w:rsidRDefault="003A2889" w14:paraId="7DAC87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3E3B" w:rsidR="00413E3B" w:rsidRDefault="00413E3B" w14:paraId="0C7995D4" w14:textId="77777777">
    <w:pPr>
      <w:pStyle w:val="Footer"/>
      <w:rPr>
        <w:sz w:val="28"/>
        <w:szCs w:val="28"/>
      </w:rPr>
    </w:pPr>
    <w:r w:rsidRPr="00413E3B">
      <w:rPr>
        <w:sz w:val="15"/>
        <w:szCs w:val="15"/>
      </w:rPr>
      <w:t>Norges Dykkeforbund: HMS-plan for organisert aktivitet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2889" w:rsidP="00413E3B" w:rsidRDefault="003A2889" w14:paraId="5CA548C6" w14:textId="77777777">
      <w:r>
        <w:separator/>
      </w:r>
    </w:p>
  </w:footnote>
  <w:footnote w:type="continuationSeparator" w:id="0">
    <w:p w:rsidR="003A2889" w:rsidP="00413E3B" w:rsidRDefault="003A2889" w14:paraId="4A0259C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13E3B" w:rsidR="00413E3B" w:rsidP="0013093C" w:rsidRDefault="00701F48" w14:paraId="3762A6DB" w14:textId="5F154F4F">
    <w:pPr>
      <w:pStyle w:val="Heading2"/>
      <w:ind w:left="2840" w:hanging="2840"/>
      <w:rPr>
        <w:sz w:val="14"/>
        <w:szCs w:val="14"/>
      </w:rPr>
    </w:pPr>
    <w:r>
      <w:rPr>
        <w:noProof/>
      </w:rPr>
      <w:drawing>
        <wp:inline distT="0" distB="0" distL="0" distR="0" wp14:anchorId="01AFF2F2" wp14:editId="0FBB153E">
          <wp:extent cx="1136555" cy="301187"/>
          <wp:effectExtent l="0" t="0" r="0" b="3810"/>
          <wp:docPr id="1516445656" name="Bilde 1" descr="Et bilde som inneholder sort, mørke, sort og hvi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445656" name="Bilde 1" descr="Et bilde som inneholder sort, mørke, sort og hvi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873" cy="32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208E">
      <w:rPr>
        <w:sz w:val="14"/>
        <w:szCs w:val="14"/>
      </w:rPr>
      <w:tab/>
    </w:r>
  </w:p>
  <w:p w:rsidR="00413E3B" w:rsidRDefault="00413E3B" w14:paraId="5EA801B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053"/>
    <w:multiLevelType w:val="hybridMultilevel"/>
    <w:tmpl w:val="DECCCC5C"/>
    <w:lvl w:ilvl="0" w:tplc="2884D722">
      <w:numFmt w:val="bullet"/>
      <w:lvlText w:val="–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6124BB"/>
    <w:multiLevelType w:val="multilevel"/>
    <w:tmpl w:val="2BD4B962"/>
    <w:lvl w:ilvl="0">
      <w:numFmt w:val="bullet"/>
      <w:lvlText w:val="–"/>
      <w:lvlJc w:val="left"/>
      <w:pPr>
        <w:ind w:left="360" w:hanging="360"/>
      </w:pPr>
      <w:rPr>
        <w:rFonts w:hint="default" w:ascii="Calibri Light" w:hAnsi="Calibri Light" w:eastAsia="Times New Roman" w:cs="Calibri Ligh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0B23281"/>
    <w:multiLevelType w:val="hybridMultilevel"/>
    <w:tmpl w:val="720A5664"/>
    <w:lvl w:ilvl="0" w:tplc="2884D722">
      <w:numFmt w:val="bullet"/>
      <w:lvlText w:val="–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2F0CC9"/>
    <w:multiLevelType w:val="hybridMultilevel"/>
    <w:tmpl w:val="438470AE"/>
    <w:lvl w:ilvl="0" w:tplc="2884D722">
      <w:numFmt w:val="bullet"/>
      <w:lvlText w:val="–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11406465">
    <w:abstractNumId w:val="1"/>
  </w:num>
  <w:num w:numId="2" w16cid:durableId="1762992790">
    <w:abstractNumId w:val="0"/>
  </w:num>
  <w:num w:numId="3" w16cid:durableId="54814562">
    <w:abstractNumId w:val="3"/>
  </w:num>
  <w:num w:numId="4" w16cid:durableId="182172886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9D"/>
    <w:rsid w:val="0004487F"/>
    <w:rsid w:val="00087D10"/>
    <w:rsid w:val="000960AF"/>
    <w:rsid w:val="000A3953"/>
    <w:rsid w:val="000B4C7D"/>
    <w:rsid w:val="000D4DD2"/>
    <w:rsid w:val="000D4EED"/>
    <w:rsid w:val="001029E7"/>
    <w:rsid w:val="00105564"/>
    <w:rsid w:val="0013093C"/>
    <w:rsid w:val="00157E3C"/>
    <w:rsid w:val="00186205"/>
    <w:rsid w:val="001E14A1"/>
    <w:rsid w:val="00220671"/>
    <w:rsid w:val="002619A4"/>
    <w:rsid w:val="002A239D"/>
    <w:rsid w:val="002D327B"/>
    <w:rsid w:val="002D6F84"/>
    <w:rsid w:val="00305A79"/>
    <w:rsid w:val="00341619"/>
    <w:rsid w:val="00346510"/>
    <w:rsid w:val="00346B56"/>
    <w:rsid w:val="003661E5"/>
    <w:rsid w:val="00390471"/>
    <w:rsid w:val="0039763D"/>
    <w:rsid w:val="003A2889"/>
    <w:rsid w:val="003B41EE"/>
    <w:rsid w:val="003B7A19"/>
    <w:rsid w:val="003D6B66"/>
    <w:rsid w:val="003F01C7"/>
    <w:rsid w:val="003F744D"/>
    <w:rsid w:val="00413E3B"/>
    <w:rsid w:val="00422826"/>
    <w:rsid w:val="00440C41"/>
    <w:rsid w:val="0048247E"/>
    <w:rsid w:val="004F0BE7"/>
    <w:rsid w:val="00514722"/>
    <w:rsid w:val="00533491"/>
    <w:rsid w:val="00547402"/>
    <w:rsid w:val="005623C9"/>
    <w:rsid w:val="0057710A"/>
    <w:rsid w:val="005C2998"/>
    <w:rsid w:val="005F7C65"/>
    <w:rsid w:val="00600971"/>
    <w:rsid w:val="00644706"/>
    <w:rsid w:val="00665E18"/>
    <w:rsid w:val="006A2EB5"/>
    <w:rsid w:val="006C32EA"/>
    <w:rsid w:val="00701F48"/>
    <w:rsid w:val="007274BD"/>
    <w:rsid w:val="00755385"/>
    <w:rsid w:val="00762792"/>
    <w:rsid w:val="00784E4A"/>
    <w:rsid w:val="007E3684"/>
    <w:rsid w:val="00810315"/>
    <w:rsid w:val="00841CDE"/>
    <w:rsid w:val="0085276B"/>
    <w:rsid w:val="00891A35"/>
    <w:rsid w:val="00897722"/>
    <w:rsid w:val="008A1AB9"/>
    <w:rsid w:val="008B059C"/>
    <w:rsid w:val="009208CE"/>
    <w:rsid w:val="00943F2E"/>
    <w:rsid w:val="00954D9D"/>
    <w:rsid w:val="009B44FA"/>
    <w:rsid w:val="009C30FE"/>
    <w:rsid w:val="009D15DB"/>
    <w:rsid w:val="009E36E8"/>
    <w:rsid w:val="00A41EA9"/>
    <w:rsid w:val="00A87CB5"/>
    <w:rsid w:val="00A91340"/>
    <w:rsid w:val="00B149CF"/>
    <w:rsid w:val="00B32036"/>
    <w:rsid w:val="00B32F11"/>
    <w:rsid w:val="00B74B03"/>
    <w:rsid w:val="00BC018C"/>
    <w:rsid w:val="00BF4C16"/>
    <w:rsid w:val="00BF5A88"/>
    <w:rsid w:val="00C734A1"/>
    <w:rsid w:val="00CC3FC4"/>
    <w:rsid w:val="00CD6B26"/>
    <w:rsid w:val="00CE4C2F"/>
    <w:rsid w:val="00D1208E"/>
    <w:rsid w:val="00D132FC"/>
    <w:rsid w:val="00D24846"/>
    <w:rsid w:val="00D43775"/>
    <w:rsid w:val="00D7293F"/>
    <w:rsid w:val="00DA23F7"/>
    <w:rsid w:val="00DF3BA0"/>
    <w:rsid w:val="00E02A0C"/>
    <w:rsid w:val="00E12B17"/>
    <w:rsid w:val="00E12F86"/>
    <w:rsid w:val="00E26E19"/>
    <w:rsid w:val="00E31032"/>
    <w:rsid w:val="00E52529"/>
    <w:rsid w:val="00E57AD7"/>
    <w:rsid w:val="00E647F1"/>
    <w:rsid w:val="00E9266E"/>
    <w:rsid w:val="00F00512"/>
    <w:rsid w:val="00F3429B"/>
    <w:rsid w:val="00F76722"/>
    <w:rsid w:val="00FA255F"/>
    <w:rsid w:val="00FB73E4"/>
    <w:rsid w:val="00FC7053"/>
    <w:rsid w:val="061E9C39"/>
    <w:rsid w:val="1BF32B8A"/>
    <w:rsid w:val="282F3886"/>
    <w:rsid w:val="31BCF26F"/>
    <w:rsid w:val="44A6718C"/>
    <w:rsid w:val="47258D4C"/>
    <w:rsid w:val="49E615A4"/>
    <w:rsid w:val="4B81E605"/>
    <w:rsid w:val="683C4F92"/>
    <w:rsid w:val="68A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5122"/>
  <w15:chartTrackingRefBased/>
  <w15:docId w15:val="{665FD4B5-FBF8-2E42-8DF1-310431FC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E3B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E3B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E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E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E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E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E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E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E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13E3B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413E3B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413E3B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13E3B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13E3B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13E3B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13E3B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13E3B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13E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E3B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13E3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E3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413E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E3B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413E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E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E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E3B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13E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E3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13E3B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13E3B"/>
  </w:style>
  <w:style w:type="paragraph" w:styleId="Footer">
    <w:name w:val="footer"/>
    <w:basedOn w:val="Normal"/>
    <w:link w:val="FooterChar"/>
    <w:uiPriority w:val="99"/>
    <w:unhideWhenUsed/>
    <w:rsid w:val="00413E3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13E3B"/>
  </w:style>
  <w:style w:type="table" w:styleId="TableGrid">
    <w:name w:val="Table Grid"/>
    <w:basedOn w:val="TableNormal"/>
    <w:uiPriority w:val="39"/>
    <w:rsid w:val="00413E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5Dark">
    <w:name w:val="Grid Table 5 Dark"/>
    <w:basedOn w:val="TableNormal"/>
    <w:uiPriority w:val="50"/>
    <w:rsid w:val="00413E3B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413E3B"/>
    <w:rPr>
      <w:color w:val="0F4761" w:themeColor="accent1" w:themeShade="BF"/>
    </w:rPr>
    <w:tblPr>
      <w:tblStyleRowBandSize w:val="1"/>
      <w:tblStyleColBandSize w:val="1"/>
      <w:tblBorders>
        <w:top w:val="single" w:color="45B0E1" w:themeColor="accent1" w:themeTint="99" w:sz="4" w:space="0"/>
        <w:left w:val="single" w:color="45B0E1" w:themeColor="accent1" w:themeTint="99" w:sz="4" w:space="0"/>
        <w:bottom w:val="single" w:color="45B0E1" w:themeColor="accent1" w:themeTint="99" w:sz="4" w:space="0"/>
        <w:right w:val="single" w:color="45B0E1" w:themeColor="accent1" w:themeTint="99" w:sz="4" w:space="0"/>
        <w:insideH w:val="single" w:color="45B0E1" w:themeColor="accent1" w:themeTint="99" w:sz="4" w:space="0"/>
        <w:insideV w:val="single" w:color="45B0E1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45B0E1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5B0E1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413E3B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413E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sicParagraph" w:customStyle="1">
    <w:name w:val="[Basic Paragraph]"/>
    <w:basedOn w:val="Normal"/>
    <w:uiPriority w:val="99"/>
    <w:rsid w:val="00413E3B"/>
    <w:pPr>
      <w:autoSpaceDE w:val="0"/>
      <w:autoSpaceDN w:val="0"/>
      <w:adjustRightInd w:val="0"/>
      <w:spacing w:line="288" w:lineRule="auto"/>
      <w:textAlignment w:val="center"/>
    </w:pPr>
    <w:rPr>
      <w:rFonts w:ascii="Poppins Light" w:hAnsi="Poppins Light" w:cs="Poppins Light"/>
      <w:color w:val="000000"/>
      <w:kern w:val="0"/>
      <w:sz w:val="20"/>
      <w:szCs w:val="20"/>
      <w:lang w:val="en-GB"/>
    </w:rPr>
  </w:style>
  <w:style w:type="paragraph" w:styleId="paragraph" w:customStyle="1">
    <w:name w:val="paragraph"/>
    <w:basedOn w:val="Normal"/>
    <w:rsid w:val="00A91340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nb-NO"/>
      <w14:ligatures w14:val="none"/>
    </w:rPr>
  </w:style>
  <w:style w:type="character" w:styleId="normaltextrun" w:customStyle="1">
    <w:name w:val="normaltextrun"/>
    <w:basedOn w:val="DefaultParagraphFont"/>
    <w:rsid w:val="00A91340"/>
  </w:style>
  <w:style w:type="character" w:styleId="eop" w:customStyle="1">
    <w:name w:val="eop"/>
    <w:basedOn w:val="DefaultParagraphFont"/>
    <w:rsid w:val="00A91340"/>
  </w:style>
  <w:style w:type="character" w:styleId="Strong">
    <w:name w:val="Strong"/>
    <w:basedOn w:val="DefaultParagraphFont"/>
    <w:uiPriority w:val="22"/>
    <w:qFormat/>
    <w:rsid w:val="007E3684"/>
    <w:rPr>
      <w:b/>
      <w:bCs/>
    </w:rPr>
  </w:style>
  <w:style w:type="table" w:styleId="GridTable1Light-Accent1">
    <w:name w:val="Grid Table 1 Light Accent 1"/>
    <w:basedOn w:val="TableNormal"/>
    <w:uiPriority w:val="46"/>
    <w:rsid w:val="003D6B66"/>
    <w:tblPr>
      <w:tblStyleRowBandSize w:val="1"/>
      <w:tblStyleColBandSize w:val="1"/>
      <w:tblBorders>
        <w:top w:val="single" w:color="83CAEB" w:themeColor="accent1" w:themeTint="66" w:sz="4" w:space="0"/>
        <w:left w:val="single" w:color="83CAEB" w:themeColor="accent1" w:themeTint="66" w:sz="4" w:space="0"/>
        <w:bottom w:val="single" w:color="83CAEB" w:themeColor="accent1" w:themeTint="66" w:sz="4" w:space="0"/>
        <w:right w:val="single" w:color="83CAEB" w:themeColor="accent1" w:themeTint="66" w:sz="4" w:space="0"/>
        <w:insideH w:val="single" w:color="83CAEB" w:themeColor="accent1" w:themeTint="66" w:sz="4" w:space="0"/>
        <w:insideV w:val="single" w:color="83CAEB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5B0E1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5B0E1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3D6B66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D6B66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C15861B43CF4283D01164B0028D54" ma:contentTypeVersion="4" ma:contentTypeDescription="Opprett et nytt dokument." ma:contentTypeScope="" ma:versionID="ab294cac2f9f194429dc7cee11bb7621">
  <xsd:schema xmlns:xsd="http://www.w3.org/2001/XMLSchema" xmlns:xs="http://www.w3.org/2001/XMLSchema" xmlns:p="http://schemas.microsoft.com/office/2006/metadata/properties" xmlns:ns2="8c54ff98-5e19-4ff2-88ab-3d7fadceb211" targetNamespace="http://schemas.microsoft.com/office/2006/metadata/properties" ma:root="true" ma:fieldsID="702875186de3c9185428ad9c07c77f2b" ns2:_="">
    <xsd:import namespace="8c54ff98-5e19-4ff2-88ab-3d7fadceb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4ff98-5e19-4ff2-88ab-3d7fadceb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5C889-185A-4552-BB77-5C957C6E9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562D23-1808-4438-BD96-B3FE76B24078}"/>
</file>

<file path=customXml/itemProps3.xml><?xml version="1.0" encoding="utf-8"?>
<ds:datastoreItem xmlns:ds="http://schemas.openxmlformats.org/officeDocument/2006/customXml" ds:itemID="{79A9A00F-3D76-49E8-A605-617C55712B6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Midtgaard, Gunnar</lastModifiedBy>
  <revision>75</revision>
  <dcterms:created xsi:type="dcterms:W3CDTF">2024-03-27T11:12:00.0000000Z</dcterms:created>
  <dcterms:modified xsi:type="dcterms:W3CDTF">2024-04-10T11:34:05.5099318Z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0x010100218C15861B43CF4283D01164B0028D54</vt:lpwstr>
  </property>
</Properties>
</file>