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C2A2" w14:textId="77777777" w:rsidR="00087D10" w:rsidRPr="00413E3B" w:rsidRDefault="00413E3B" w:rsidP="00413E3B">
      <w:pPr>
        <w:pStyle w:val="Overskrift1"/>
        <w:rPr>
          <w:b/>
          <w:bCs/>
        </w:rPr>
      </w:pPr>
      <w:r w:rsidRPr="00413E3B">
        <w:rPr>
          <w:b/>
          <w:bCs/>
        </w:rPr>
        <w:t>INSTRUKS</w:t>
      </w:r>
    </w:p>
    <w:p w14:paraId="586DBD9B" w14:textId="3FEE02DB" w:rsidR="00413E3B" w:rsidRPr="00413E3B" w:rsidRDefault="00413E3B" w:rsidP="00413E3B">
      <w:pPr>
        <w:pStyle w:val="Overskrift3"/>
        <w:rPr>
          <w:i/>
          <w:iCs/>
        </w:rPr>
      </w:pPr>
      <w:r w:rsidRPr="00413E3B">
        <w:rPr>
          <w:i/>
          <w:iCs/>
        </w:rPr>
        <w:t xml:space="preserve">– For </w:t>
      </w:r>
      <w:r w:rsidR="00755385">
        <w:rPr>
          <w:i/>
          <w:iCs/>
        </w:rPr>
        <w:t>materialforvalter</w:t>
      </w:r>
      <w:r w:rsidR="002A239D">
        <w:rPr>
          <w:i/>
          <w:iCs/>
        </w:rPr>
        <w:t xml:space="preserve"> </w:t>
      </w:r>
    </w:p>
    <w:p w14:paraId="050FCDC9" w14:textId="77777777" w:rsidR="00413E3B" w:rsidRDefault="00413E3B" w:rsidP="00413E3B"/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3B" w14:paraId="6C3EF16F" w14:textId="77777777" w:rsidTr="0041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564FC4" w14:textId="11166533" w:rsidR="00413E3B" w:rsidRDefault="00413E3B" w:rsidP="00413E3B">
            <w:pPr>
              <w:pStyle w:val="Overskrift3"/>
            </w:pPr>
            <w:r>
              <w:t xml:space="preserve">Om </w:t>
            </w:r>
            <w:r w:rsidR="00D43775">
              <w:t xml:space="preserve">materialforvalter </w:t>
            </w:r>
            <w:r w:rsidR="002A239D">
              <w:t>sin</w:t>
            </w:r>
            <w:r>
              <w:t xml:space="preserve"> rolle</w:t>
            </w:r>
          </w:p>
        </w:tc>
      </w:tr>
      <w:tr w:rsidR="00413E3B" w14:paraId="35701A83" w14:textId="77777777" w:rsidTr="004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619BCD" w14:textId="77777777" w:rsidR="00DA23F7" w:rsidRPr="00DA23F7" w:rsidRDefault="00DA23F7" w:rsidP="00DA23F7">
            <w:r w:rsidRPr="00DA23F7">
              <w:t xml:space="preserve">Materialforvalteren er et tillitsverv alle dykkeklubber oppfordres til å ha. Materialforvalteren utnevnes av styret for ett år av gangen, og har som primæroppgave å holde orden på klubbens materielle verdier, som </w:t>
            </w:r>
            <w:proofErr w:type="spellStart"/>
            <w:r w:rsidRPr="00DA23F7">
              <w:t>eiendeom</w:t>
            </w:r>
            <w:proofErr w:type="spellEnd"/>
            <w:r w:rsidRPr="00DA23F7">
              <w:t xml:space="preserve"> og utstyr. </w:t>
            </w:r>
          </w:p>
          <w:p w14:paraId="35A2CDC2" w14:textId="77777777" w:rsidR="00DA23F7" w:rsidRPr="00DA23F7" w:rsidRDefault="00DA23F7" w:rsidP="00DA23F7">
            <w:pPr>
              <w:rPr>
                <w:b w:val="0"/>
                <w:bCs w:val="0"/>
              </w:rPr>
            </w:pPr>
            <w:r w:rsidRPr="00DA23F7">
              <w:rPr>
                <w:b w:val="0"/>
                <w:bCs w:val="0"/>
              </w:rPr>
              <w:t> </w:t>
            </w:r>
          </w:p>
          <w:p w14:paraId="43949049" w14:textId="2E7DCBD2" w:rsidR="00413E3B" w:rsidRPr="002A239D" w:rsidRDefault="00DA23F7" w:rsidP="00413E3B">
            <w:pPr>
              <w:rPr>
                <w:b w:val="0"/>
                <w:bCs w:val="0"/>
              </w:rPr>
            </w:pPr>
            <w:r w:rsidRPr="00DA23F7">
              <w:rPr>
                <w:b w:val="0"/>
                <w:bCs w:val="0"/>
              </w:rPr>
              <w:t xml:space="preserve">Styret avgjør selv hvilken myndighet materialforvalter skal ha. </w:t>
            </w:r>
            <w:proofErr w:type="spellStart"/>
            <w:r w:rsidRPr="00DA23F7">
              <w:rPr>
                <w:b w:val="0"/>
                <w:bCs w:val="0"/>
              </w:rPr>
              <w:t>NDF</w:t>
            </w:r>
            <w:proofErr w:type="spellEnd"/>
            <w:r w:rsidRPr="00DA23F7">
              <w:rPr>
                <w:b w:val="0"/>
                <w:bCs w:val="0"/>
              </w:rPr>
              <w:t xml:space="preserve"> anbefaler at hun/han gis mulighet til selv å forme sin rolle avhengig av hvilket materielle behov klubben har.  Arbeidet materialforvalteren gjør rapporteres til klubbens styre. </w:t>
            </w:r>
          </w:p>
        </w:tc>
      </w:tr>
      <w:tr w:rsidR="00413E3B" w14:paraId="64F2772F" w14:textId="77777777" w:rsidTr="00413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B5E3D7" w14:textId="604B6CAD" w:rsidR="00413E3B" w:rsidRDefault="00DA23F7" w:rsidP="00413E3B">
            <w:pPr>
              <w:pStyle w:val="Overskrift3"/>
            </w:pPr>
            <w:r>
              <w:t>Materialforvalter sitt ansvar</w:t>
            </w:r>
          </w:p>
        </w:tc>
      </w:tr>
      <w:tr w:rsidR="00413E3B" w14:paraId="423B531D" w14:textId="77777777" w:rsidTr="004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CFA618" w14:textId="77777777" w:rsidR="000960AF" w:rsidRPr="000960AF" w:rsidRDefault="000960AF" w:rsidP="000960AF">
            <w:pPr>
              <w:tabs>
                <w:tab w:val="left" w:pos="902"/>
              </w:tabs>
            </w:pPr>
            <w:r w:rsidRPr="000960AF">
              <w:t>Materialforvalters primære oppgaver:  </w:t>
            </w:r>
          </w:p>
          <w:p w14:paraId="7023B910" w14:textId="77777777" w:rsidR="000960AF" w:rsidRPr="000960AF" w:rsidRDefault="000960AF" w:rsidP="000960AF">
            <w:pPr>
              <w:tabs>
                <w:tab w:val="left" w:pos="902"/>
              </w:tabs>
            </w:pPr>
            <w:r w:rsidRPr="000960AF">
              <w:t> </w:t>
            </w:r>
          </w:p>
          <w:p w14:paraId="257F8C8E" w14:textId="77777777" w:rsidR="000960AF" w:rsidRPr="000960AF" w:rsidRDefault="000960AF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 xml:space="preserve">Daglig drift og vedlikehold av klubbhus og tilhørende utstyr som dykkerutstyr, båt, </w:t>
            </w:r>
            <w:proofErr w:type="gramStart"/>
            <w:r w:rsidRPr="000960AF">
              <w:rPr>
                <w:b w:val="0"/>
                <w:bCs w:val="0"/>
              </w:rPr>
              <w:t>båthenger,</w:t>
            </w:r>
            <w:proofErr w:type="gramEnd"/>
            <w:r w:rsidRPr="000960AF">
              <w:rPr>
                <w:b w:val="0"/>
                <w:bCs w:val="0"/>
              </w:rPr>
              <w:t xml:space="preserve"> kompressor </w:t>
            </w:r>
          </w:p>
          <w:p w14:paraId="293FF33D" w14:textId="77777777" w:rsidR="000960AF" w:rsidRPr="000960AF" w:rsidRDefault="000960AF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Organisere utlån av utstyr til medlemmene </w:t>
            </w:r>
          </w:p>
          <w:p w14:paraId="156321DC" w14:textId="77777777" w:rsidR="000960AF" w:rsidRPr="000960AF" w:rsidRDefault="000960AF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Levere årsberetning til styret ved årets slutt og før årsmøtet </w:t>
            </w:r>
          </w:p>
          <w:p w14:paraId="1716BF54" w14:textId="77777777" w:rsidR="000960AF" w:rsidRPr="000960AF" w:rsidRDefault="000960AF" w:rsidP="000960AF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 </w:t>
            </w:r>
          </w:p>
          <w:p w14:paraId="5EB6BB27" w14:textId="77777777" w:rsidR="000960AF" w:rsidRPr="000960AF" w:rsidRDefault="000960AF" w:rsidP="000960AF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Hvis klubben har egne tillitsverv som for eksempel kompressoransvarlig og båtansvarlig, anbefales det at disse også legges inn under materialforvalters ledelse: </w:t>
            </w:r>
          </w:p>
          <w:p w14:paraId="2336A581" w14:textId="77777777" w:rsidR="000960AF" w:rsidRPr="000960AF" w:rsidRDefault="000960AF" w:rsidP="000960AF">
            <w:p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 </w:t>
            </w:r>
          </w:p>
          <w:p w14:paraId="027813A5" w14:textId="77777777" w:rsidR="000960AF" w:rsidRPr="000960AF" w:rsidRDefault="000960AF" w:rsidP="000960AF">
            <w:pPr>
              <w:numPr>
                <w:ilvl w:val="0"/>
                <w:numId w:val="6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Følge opp kompressoransvarlig </w:t>
            </w:r>
          </w:p>
          <w:p w14:paraId="539642E2" w14:textId="77777777" w:rsidR="000960AF" w:rsidRPr="000960AF" w:rsidRDefault="000960AF" w:rsidP="000960AF">
            <w:pPr>
              <w:numPr>
                <w:ilvl w:val="0"/>
                <w:numId w:val="6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Følge opp båtansvarlig </w:t>
            </w:r>
          </w:p>
          <w:p w14:paraId="78DC9B36" w14:textId="77777777" w:rsidR="00413E3B" w:rsidRDefault="00413E3B" w:rsidP="00413E3B">
            <w:pPr>
              <w:tabs>
                <w:tab w:val="left" w:pos="902"/>
              </w:tabs>
            </w:pPr>
          </w:p>
        </w:tc>
      </w:tr>
    </w:tbl>
    <w:p w14:paraId="78F059F8" w14:textId="77777777" w:rsidR="00413E3B" w:rsidRPr="00413E3B" w:rsidRDefault="00413E3B" w:rsidP="00413E3B"/>
    <w:sectPr w:rsidR="00413E3B" w:rsidRPr="00413E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7299" w14:textId="77777777" w:rsidR="002A239D" w:rsidRDefault="002A239D" w:rsidP="00413E3B">
      <w:r>
        <w:separator/>
      </w:r>
    </w:p>
  </w:endnote>
  <w:endnote w:type="continuationSeparator" w:id="0">
    <w:p w14:paraId="340CA87E" w14:textId="77777777" w:rsidR="002A239D" w:rsidRDefault="002A239D" w:rsidP="004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95D4" w14:textId="77777777" w:rsidR="00413E3B" w:rsidRPr="00413E3B" w:rsidRDefault="00413E3B">
    <w:pPr>
      <w:pStyle w:val="Bunntekst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E886" w14:textId="77777777" w:rsidR="002A239D" w:rsidRDefault="002A239D" w:rsidP="00413E3B">
      <w:r>
        <w:separator/>
      </w:r>
    </w:p>
  </w:footnote>
  <w:footnote w:type="continuationSeparator" w:id="0">
    <w:p w14:paraId="7E1674CD" w14:textId="77777777" w:rsidR="002A239D" w:rsidRDefault="002A239D" w:rsidP="0041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A6DB" w14:textId="77777777" w:rsidR="00413E3B" w:rsidRPr="00413E3B" w:rsidRDefault="00413E3B" w:rsidP="00413E3B">
    <w:pPr>
      <w:pStyle w:val="BasicParagraph"/>
      <w:rPr>
        <w:sz w:val="14"/>
        <w:szCs w:val="14"/>
        <w:lang w:val="nb-NO"/>
      </w:rPr>
    </w:pPr>
    <w:r>
      <w:rPr>
        <w:noProof/>
      </w:rPr>
      <w:drawing>
        <wp:inline distT="0" distB="0" distL="0" distR="0" wp14:anchorId="27AFC30D" wp14:editId="1CDA945B">
          <wp:extent cx="1418925" cy="376015"/>
          <wp:effectExtent l="0" t="0" r="3810" b="508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29" cy="39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E3B">
      <w:rPr>
        <w:lang w:val="nb-NO"/>
      </w:rPr>
      <w:tab/>
    </w:r>
  </w:p>
  <w:p w14:paraId="5EA801B7" w14:textId="77777777" w:rsidR="00413E3B" w:rsidRDefault="00413E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3DF"/>
    <w:multiLevelType w:val="multilevel"/>
    <w:tmpl w:val="6AC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B4259"/>
    <w:multiLevelType w:val="multilevel"/>
    <w:tmpl w:val="08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73A55"/>
    <w:multiLevelType w:val="hybridMultilevel"/>
    <w:tmpl w:val="0922B758"/>
    <w:lvl w:ilvl="0" w:tplc="9A7CFD38">
      <w:numFmt w:val="bullet"/>
      <w:lvlText w:val="–"/>
      <w:lvlJc w:val="left"/>
      <w:pPr>
        <w:ind w:left="720" w:hanging="360"/>
      </w:pPr>
      <w:rPr>
        <w:rFonts w:ascii="Aptos" w:eastAsiaTheme="majorEastAsia" w:hAnsi="Aptos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52F4"/>
    <w:multiLevelType w:val="multilevel"/>
    <w:tmpl w:val="24B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B2F6D"/>
    <w:multiLevelType w:val="multilevel"/>
    <w:tmpl w:val="5C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A42A7"/>
    <w:multiLevelType w:val="multilevel"/>
    <w:tmpl w:val="9B4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8838902">
    <w:abstractNumId w:val="4"/>
  </w:num>
  <w:num w:numId="2" w16cid:durableId="448403462">
    <w:abstractNumId w:val="1"/>
  </w:num>
  <w:num w:numId="3" w16cid:durableId="1982033045">
    <w:abstractNumId w:val="2"/>
  </w:num>
  <w:num w:numId="4" w16cid:durableId="687831915">
    <w:abstractNumId w:val="3"/>
  </w:num>
  <w:num w:numId="5" w16cid:durableId="911158222">
    <w:abstractNumId w:val="0"/>
  </w:num>
  <w:num w:numId="6" w16cid:durableId="929311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87D10"/>
    <w:rsid w:val="000960AF"/>
    <w:rsid w:val="002A239D"/>
    <w:rsid w:val="002D327B"/>
    <w:rsid w:val="002D6F84"/>
    <w:rsid w:val="00390471"/>
    <w:rsid w:val="00413E3B"/>
    <w:rsid w:val="00644706"/>
    <w:rsid w:val="00755385"/>
    <w:rsid w:val="00841CDE"/>
    <w:rsid w:val="00BF4C16"/>
    <w:rsid w:val="00D43775"/>
    <w:rsid w:val="00DA23F7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3E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3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3E3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3E3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3E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3E3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3E3B"/>
  </w:style>
  <w:style w:type="paragraph" w:styleId="Bunntekst">
    <w:name w:val="footer"/>
    <w:basedOn w:val="Normal"/>
    <w:link w:val="BunntekstTegn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3E3B"/>
  </w:style>
  <w:style w:type="table" w:styleId="Tabellrutenett">
    <w:name w:val="Table Grid"/>
    <w:basedOn w:val="Vanligtabell"/>
    <w:uiPriority w:val="39"/>
    <w:rsid w:val="0041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">
    <w:name w:val="Grid Table 5 Dark"/>
    <w:basedOn w:val="Vanligtabell"/>
    <w:uiPriority w:val="50"/>
    <w:rsid w:val="00413E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uthevingsfarge1">
    <w:name w:val="Grid Table 6 Colorful Accent 1"/>
    <w:basedOn w:val="Vanligtabel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Rutenettabell6fargerik">
    <w:name w:val="Grid Table 6 Colorful"/>
    <w:basedOn w:val="Vanligtabel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4">
    <w:name w:val="Plain Table 4"/>
    <w:basedOn w:val="Vanligtabel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lang/Library/Group%20Containers/UBF8T346G9.Office/User%20Content.localized/Templates.localized/Sikkerhet_Instruk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Sikkerhet_Instruks.dotx</Template>
  <TotalTime>6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Langkaas, Thea</cp:lastModifiedBy>
  <cp:revision>6</cp:revision>
  <dcterms:created xsi:type="dcterms:W3CDTF">2024-03-15T13:46:00Z</dcterms:created>
  <dcterms:modified xsi:type="dcterms:W3CDTF">2024-03-15T13:59:00Z</dcterms:modified>
</cp:coreProperties>
</file>