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3E3B" w:rsidR="00087D10" w:rsidP="00413E3B" w:rsidRDefault="00413E3B" w14:paraId="71AEC2A2" w14:textId="77777777">
      <w:pPr>
        <w:pStyle w:val="Overskrift1"/>
        <w:rPr>
          <w:b/>
          <w:bCs/>
        </w:rPr>
      </w:pPr>
      <w:r w:rsidRPr="00413E3B">
        <w:rPr>
          <w:b/>
          <w:bCs/>
        </w:rPr>
        <w:t>INSTRUKS</w:t>
      </w:r>
    </w:p>
    <w:p w:rsidRPr="00413E3B" w:rsidR="00413E3B" w:rsidP="00413E3B" w:rsidRDefault="00413E3B" w14:paraId="586DBD9B" w14:textId="5D36A20E">
      <w:pPr>
        <w:pStyle w:val="Overskrift3"/>
        <w:rPr>
          <w:i/>
          <w:iCs/>
        </w:rPr>
      </w:pPr>
      <w:r w:rsidRPr="00413E3B">
        <w:rPr>
          <w:i/>
          <w:iCs/>
        </w:rPr>
        <w:t xml:space="preserve">– For </w:t>
      </w:r>
      <w:r w:rsidR="005623C9">
        <w:rPr>
          <w:i/>
          <w:iCs/>
        </w:rPr>
        <w:t>sikkerhetsleder</w:t>
      </w:r>
      <w:r w:rsidR="002A239D">
        <w:rPr>
          <w:i/>
          <w:iCs/>
        </w:rPr>
        <w:t xml:space="preserve"> </w:t>
      </w:r>
    </w:p>
    <w:p w:rsidR="00413E3B" w:rsidP="00413E3B" w:rsidRDefault="00413E3B" w14:paraId="050FCDC9" w14:textId="77777777"/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3B" w:rsidTr="42BAA1E7" w14:paraId="6C3EF1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Mar/>
          </w:tcPr>
          <w:p w:rsidR="00413E3B" w:rsidP="00413E3B" w:rsidRDefault="00413E3B" w14:paraId="4A564FC4" w14:textId="12D98616">
            <w:pPr>
              <w:pStyle w:val="Overskrift3"/>
            </w:pPr>
            <w:r>
              <w:t xml:space="preserve">Om </w:t>
            </w:r>
            <w:r w:rsidR="00E52529">
              <w:t>sikkerhetsleder</w:t>
            </w:r>
            <w:r w:rsidR="00D43775">
              <w:t xml:space="preserve"> </w:t>
            </w:r>
            <w:r w:rsidR="002A239D">
              <w:t>sin</w:t>
            </w:r>
            <w:r>
              <w:t xml:space="preserve"> rolle</w:t>
            </w:r>
          </w:p>
        </w:tc>
      </w:tr>
      <w:tr w:rsidR="00413E3B" w:rsidTr="42BAA1E7" w14:paraId="35701A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Mar/>
          </w:tcPr>
          <w:p w:rsidRPr="0085276B" w:rsidR="0085276B" w:rsidP="0085276B" w:rsidRDefault="0085276B" w14:paraId="7C797BB2" w14:textId="77777777" w14:noSpellErr="1">
            <w:r w:rsidR="0085276B">
              <w:rPr>
                <w:b w:val="0"/>
                <w:bCs w:val="0"/>
              </w:rPr>
              <w:t>Sikkerhetslederen er en tillitsrolle alle dykkeklubber oppfordres til å ha. Sikkerhetslederen utnevnes av styret for ett år av gangen, og har som primæroppgave å ivareta sikkerheten i den daglige driften av idrettslaget.</w:t>
            </w:r>
            <w:r w:rsidR="0085276B">
              <w:rPr/>
              <w:t>  </w:t>
            </w:r>
          </w:p>
          <w:p w:rsidRPr="0085276B" w:rsidR="0085276B" w:rsidP="0085276B" w:rsidRDefault="0085276B" w14:paraId="5B8B617C" w14:textId="77777777">
            <w:r w:rsidRPr="0085276B">
              <w:t> </w:t>
            </w:r>
          </w:p>
          <w:p w:rsidRPr="002A239D" w:rsidR="00413E3B" w:rsidP="00413E3B" w:rsidRDefault="0085276B" w14:paraId="43949049" w14:textId="646BC435">
            <w:pPr>
              <w:rPr>
                <w:b w:val="0"/>
                <w:bCs w:val="0"/>
              </w:rPr>
            </w:pPr>
            <w:r w:rsidRPr="0085276B">
              <w:rPr>
                <w:b w:val="0"/>
                <w:bCs w:val="0"/>
              </w:rPr>
              <w:t xml:space="preserve">Dykkeklubben bestemmer selv hvilken myndighet sikkerhetslederen skal ha. </w:t>
            </w:r>
            <w:proofErr w:type="spellStart"/>
            <w:r w:rsidRPr="0085276B">
              <w:rPr>
                <w:b w:val="0"/>
                <w:bCs w:val="0"/>
              </w:rPr>
              <w:t>NDF</w:t>
            </w:r>
            <w:proofErr w:type="spellEnd"/>
            <w:r w:rsidRPr="0085276B">
              <w:rPr>
                <w:b w:val="0"/>
                <w:bCs w:val="0"/>
              </w:rPr>
              <w:t xml:space="preserve"> anbefaler at hun/han gis samme myndighet som styrets medlemmer i spørsmål som angår medlemmenes sikkerhet.  Arbeidet sikkerhetslederen gjør rapporteres til klubbens styre. </w:t>
            </w:r>
          </w:p>
        </w:tc>
      </w:tr>
      <w:tr w:rsidR="00413E3B" w:rsidTr="42BAA1E7" w14:paraId="64F277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Mar/>
          </w:tcPr>
          <w:p w:rsidR="00413E3B" w:rsidP="00413E3B" w:rsidRDefault="00E52529" w14:paraId="28B5E3D7" w14:textId="11F1A75E">
            <w:pPr>
              <w:pStyle w:val="Overskrift3"/>
            </w:pPr>
            <w:r>
              <w:t>Sikkerhetsleder</w:t>
            </w:r>
            <w:r w:rsidR="00DA23F7">
              <w:t xml:space="preserve"> sitt ansvar</w:t>
            </w:r>
          </w:p>
        </w:tc>
      </w:tr>
      <w:tr w:rsidR="00413E3B" w:rsidTr="42BAA1E7" w14:paraId="423B53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Mar/>
          </w:tcPr>
          <w:p w:rsidRPr="00E52529" w:rsidR="00E52529" w:rsidP="00E52529" w:rsidRDefault="00E52529" w14:paraId="6EB8A269" w14:textId="77777777">
            <w:pPr>
              <w:tabs>
                <w:tab w:val="left" w:pos="902"/>
              </w:tabs>
            </w:pPr>
            <w:r w:rsidRPr="00E52529">
              <w:t>Sikkerhetsleders primære oppgaver: </w:t>
            </w:r>
          </w:p>
          <w:p w:rsidRPr="00E52529" w:rsidR="00E52529" w:rsidP="00E52529" w:rsidRDefault="00E52529" w14:paraId="3C3B8257" w14:textId="77777777">
            <w:pPr>
              <w:tabs>
                <w:tab w:val="left" w:pos="902"/>
              </w:tabs>
            </w:pPr>
            <w:r w:rsidRPr="00E52529">
              <w:t> </w:t>
            </w:r>
          </w:p>
          <w:p w:rsidRPr="00E52529" w:rsidR="00E52529" w:rsidP="00E52529" w:rsidRDefault="00E52529" w14:paraId="52042888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Ivareta den daglige sikkerheten i klubben ved å gå foran som et godt forbilde </w:t>
            </w:r>
          </w:p>
          <w:p w:rsidRPr="00E52529" w:rsidR="00E52529" w:rsidP="00E52529" w:rsidRDefault="00E52529" w14:paraId="0493DCF3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Fungere som støtte og veileder for klubbens dykkeledere, og sørge for at disse får den opplæringen de trenger </w:t>
            </w:r>
          </w:p>
          <w:p w:rsidRPr="00E52529" w:rsidR="00E52529" w:rsidP="00E52529" w:rsidRDefault="00E52529" w14:paraId="37900D33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Sørge for at klubbens sikkerhetsutstyr er tilgjengelig og at det fungerer </w:t>
            </w:r>
          </w:p>
          <w:p w:rsidRPr="00E52529" w:rsidR="00E52529" w:rsidP="00E52529" w:rsidRDefault="00E52529" w14:paraId="2C573CD6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Sørge for at klubbens medlemmer får opplæring i bruk av klubbens sikkerhetsutstyr </w:t>
            </w:r>
          </w:p>
          <w:p w:rsidRPr="00E52529" w:rsidR="00E52529" w:rsidP="00E52529" w:rsidRDefault="00E52529" w14:paraId="29C5B962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Motta og håndtere avvik og rapporter om ulykker og uønskede hendelser </w:t>
            </w:r>
          </w:p>
          <w:p w:rsidRPr="00E52529" w:rsidR="00E52529" w:rsidP="00E52529" w:rsidRDefault="00E52529" w14:paraId="21659DB3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 xml:space="preserve">Følge opp ulykker og uønskede hendelser, rapporterer disse til </w:t>
            </w:r>
            <w:proofErr w:type="spellStart"/>
            <w:r w:rsidRPr="00E52529">
              <w:rPr>
                <w:b w:val="0"/>
                <w:bCs w:val="0"/>
              </w:rPr>
              <w:t>NDF</w:t>
            </w:r>
            <w:proofErr w:type="spellEnd"/>
            <w:r w:rsidRPr="00E52529">
              <w:rPr>
                <w:b w:val="0"/>
                <w:bCs w:val="0"/>
              </w:rPr>
              <w:t> </w:t>
            </w:r>
          </w:p>
          <w:p w:rsidRPr="00E52529" w:rsidR="00E52529" w:rsidP="00E52529" w:rsidRDefault="00E52529" w14:paraId="525F9F3D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Forbedre eksisterende, og iverksette nye tiltak som ivaretar sikkerheten i klubben </w:t>
            </w:r>
          </w:p>
          <w:p w:rsidRPr="00E52529" w:rsidR="00E52529" w:rsidP="00E52529" w:rsidRDefault="00E52529" w14:paraId="396CBE61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Gjennomgå dokumentene i klubbens HMS-system og revidere disse </w:t>
            </w:r>
          </w:p>
          <w:p w:rsidRPr="00E52529" w:rsidR="00E52529" w:rsidP="00E52529" w:rsidRDefault="00E52529" w14:paraId="1BD05333" w14:textId="77777777">
            <w:pPr>
              <w:numPr>
                <w:ilvl w:val="0"/>
                <w:numId w:val="7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Levere årsberetning til styret ved årets slutt og før årsmøtet </w:t>
            </w:r>
          </w:p>
          <w:p w:rsidRPr="00E52529" w:rsidR="00E52529" w:rsidP="00E52529" w:rsidRDefault="00E52529" w14:paraId="22149BB4" w14:textId="77777777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 </w:t>
            </w:r>
          </w:p>
          <w:p w:rsidRPr="00E52529" w:rsidR="00E52529" w:rsidP="00E52529" w:rsidRDefault="00E52529" w14:paraId="0BA60982" w14:textId="77777777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 xml:space="preserve">Klubbens HMS-system og sikkerhetskultur er avhengig av at det arbeides sirkulært med alle elementene i systemet. Dette arbeidet innebærer oppfølging av alle aktiviteter klubben gjennomfører, og kontinuerlig vurdere hva som kan gjøres bedre. Sikkerhetslederen sørger for at klubben har kontinuerlig </w:t>
            </w:r>
            <w:proofErr w:type="gramStart"/>
            <w:r w:rsidRPr="00E52529">
              <w:rPr>
                <w:b w:val="0"/>
                <w:bCs w:val="0"/>
              </w:rPr>
              <w:t>fokus</w:t>
            </w:r>
            <w:proofErr w:type="gramEnd"/>
            <w:r w:rsidRPr="00E52529">
              <w:rPr>
                <w:b w:val="0"/>
                <w:bCs w:val="0"/>
              </w:rPr>
              <w:t xml:space="preserve"> på dette arbeidet, og jobber derfor tett sammen med klubbens styre. </w:t>
            </w:r>
          </w:p>
          <w:p w:rsidRPr="00E52529" w:rsidR="00E52529" w:rsidP="00E52529" w:rsidRDefault="00E52529" w14:paraId="7BC76DC8" w14:textId="77777777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E52529">
              <w:rPr>
                <w:b w:val="0"/>
                <w:bCs w:val="0"/>
              </w:rPr>
              <w:t>Sikkerhetslederen oppdaterer dokumentene i HMS-systemet på vegne av, og i samråd med styret. Endringene gjøres kjent for klubbens medlemmer kort tid etter at de er iverksatt. </w:t>
            </w:r>
          </w:p>
          <w:p w:rsidR="00413E3B" w:rsidP="00413E3B" w:rsidRDefault="00413E3B" w14:paraId="78DC9B36" w14:textId="77777777">
            <w:pPr>
              <w:tabs>
                <w:tab w:val="left" w:pos="902"/>
              </w:tabs>
            </w:pPr>
          </w:p>
        </w:tc>
      </w:tr>
    </w:tbl>
    <w:p w:rsidRPr="00413E3B" w:rsidR="00413E3B" w:rsidP="00413E3B" w:rsidRDefault="00413E3B" w14:paraId="78F059F8" w14:textId="77777777"/>
    <w:sectPr w:rsidRPr="00413E3B" w:rsidR="00413E3B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39D" w:rsidP="00413E3B" w:rsidRDefault="002A239D" w14:paraId="18B17299" w14:textId="77777777">
      <w:r>
        <w:separator/>
      </w:r>
    </w:p>
  </w:endnote>
  <w:endnote w:type="continuationSeparator" w:id="0">
    <w:p w:rsidR="002A239D" w:rsidP="00413E3B" w:rsidRDefault="002A239D" w14:paraId="340CA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E3B" w:rsidR="00413E3B" w:rsidRDefault="00413E3B" w14:paraId="0C7995D4" w14:textId="77777777">
    <w:pPr>
      <w:pStyle w:val="Bunntekst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39D" w:rsidP="00413E3B" w:rsidRDefault="002A239D" w14:paraId="3D59E886" w14:textId="77777777">
      <w:r>
        <w:separator/>
      </w:r>
    </w:p>
  </w:footnote>
  <w:footnote w:type="continuationSeparator" w:id="0">
    <w:p w:rsidR="002A239D" w:rsidP="00413E3B" w:rsidRDefault="002A239D" w14:paraId="7E1674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E3B" w:rsidR="00413E3B" w:rsidP="00413E3B" w:rsidRDefault="00413E3B" w14:paraId="3762A6DB" w14:textId="77777777">
    <w:pPr>
      <w:pStyle w:val="BasicParagraph"/>
      <w:rPr>
        <w:sz w:val="14"/>
        <w:szCs w:val="14"/>
        <w:lang w:val="nb-NO"/>
      </w:rPr>
    </w:pPr>
    <w:r>
      <w:rPr>
        <w:noProof/>
      </w:rPr>
      <w:drawing>
        <wp:inline distT="0" distB="0" distL="0" distR="0" wp14:anchorId="27AFC30D" wp14:editId="1CDA945B">
          <wp:extent cx="1418925" cy="376015"/>
          <wp:effectExtent l="0" t="0" r="3810" b="508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29" cy="39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E3B">
      <w:rPr>
        <w:lang w:val="nb-NO"/>
      </w:rPr>
      <w:tab/>
    </w:r>
  </w:p>
  <w:p w:rsidR="00413E3B" w:rsidRDefault="00413E3B" w14:paraId="5EA801B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3DF"/>
    <w:multiLevelType w:val="multilevel"/>
    <w:tmpl w:val="6AC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77B4259"/>
    <w:multiLevelType w:val="multilevel"/>
    <w:tmpl w:val="08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0073A55"/>
    <w:multiLevelType w:val="hybridMultilevel"/>
    <w:tmpl w:val="0922B758"/>
    <w:lvl w:ilvl="0" w:tplc="9A7CFD38">
      <w:numFmt w:val="bullet"/>
      <w:lvlText w:val="–"/>
      <w:lvlJc w:val="left"/>
      <w:pPr>
        <w:ind w:left="720" w:hanging="360"/>
      </w:pPr>
      <w:rPr>
        <w:rFonts w:hint="default" w:ascii="Aptos" w:hAnsi="Aptos" w:eastAsiaTheme="majorEastAsia" w:cstheme="maj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B952F4"/>
    <w:multiLevelType w:val="multilevel"/>
    <w:tmpl w:val="24B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B307FF"/>
    <w:multiLevelType w:val="multilevel"/>
    <w:tmpl w:val="FFA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B0B2F6D"/>
    <w:multiLevelType w:val="multilevel"/>
    <w:tmpl w:val="5C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1FA42A7"/>
    <w:multiLevelType w:val="multilevel"/>
    <w:tmpl w:val="9B4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88838902">
    <w:abstractNumId w:val="5"/>
  </w:num>
  <w:num w:numId="2" w16cid:durableId="448403462">
    <w:abstractNumId w:val="1"/>
  </w:num>
  <w:num w:numId="3" w16cid:durableId="1982033045">
    <w:abstractNumId w:val="2"/>
  </w:num>
  <w:num w:numId="4" w16cid:durableId="687831915">
    <w:abstractNumId w:val="3"/>
  </w:num>
  <w:num w:numId="5" w16cid:durableId="911158222">
    <w:abstractNumId w:val="0"/>
  </w:num>
  <w:num w:numId="6" w16cid:durableId="929311448">
    <w:abstractNumId w:val="6"/>
  </w:num>
  <w:num w:numId="7" w16cid:durableId="168956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dirty"/>
  <w:attachedTemplate r:id="rId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87D10"/>
    <w:rsid w:val="000960AF"/>
    <w:rsid w:val="002A239D"/>
    <w:rsid w:val="002D327B"/>
    <w:rsid w:val="002D6F84"/>
    <w:rsid w:val="00390471"/>
    <w:rsid w:val="00413E3B"/>
    <w:rsid w:val="005623C9"/>
    <w:rsid w:val="00644706"/>
    <w:rsid w:val="00755385"/>
    <w:rsid w:val="00841CDE"/>
    <w:rsid w:val="0085276B"/>
    <w:rsid w:val="00BF4C16"/>
    <w:rsid w:val="00D43775"/>
    <w:rsid w:val="00DA23F7"/>
    <w:rsid w:val="00E52529"/>
    <w:rsid w:val="00FB73E4"/>
    <w:rsid w:val="42BAA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3E3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413E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413E3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3E3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3E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413E3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13E3B"/>
  </w:style>
  <w:style w:type="paragraph" w:styleId="Bunntekst">
    <w:name w:val="footer"/>
    <w:basedOn w:val="Normal"/>
    <w:link w:val="Bunn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13E3B"/>
  </w:style>
  <w:style w:type="table" w:styleId="Tabellrutenett">
    <w:name w:val="Table Grid"/>
    <w:basedOn w:val="Vanligtabell"/>
    <w:uiPriority w:val="39"/>
    <w:rsid w:val="00413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5mrk">
    <w:name w:val="Grid Table 5 Dark"/>
    <w:basedOn w:val="Vanligtabell"/>
    <w:uiPriority w:val="50"/>
    <w:rsid w:val="00413E3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uthevingsfarge1">
    <w:name w:val="Grid Table 6 Colorful Accent 1"/>
    <w:basedOn w:val="Vanligtabel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6fargerik">
    <w:name w:val="Grid Table 6 Colorful"/>
    <w:basedOn w:val="Vanligtabel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4">
    <w:name w:val="Plain Table 4"/>
    <w:basedOn w:val="Vanligtabel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sicParagraph" w:customStyle="1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lang/Library/Group%20Containers/UBF8T346G9.Office/User%20Content.localized/Templates.localized/Sikkerhet_Instruk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A628F-081F-42D5-86FD-89341D6F2855}"/>
</file>

<file path=customXml/itemProps2.xml><?xml version="1.0" encoding="utf-8"?>
<ds:datastoreItem xmlns:ds="http://schemas.openxmlformats.org/officeDocument/2006/customXml" ds:itemID="{06BF97F2-8850-4F68-89D8-91CC83CD3735}"/>
</file>

<file path=customXml/itemProps3.xml><?xml version="1.0" encoding="utf-8"?>
<ds:datastoreItem xmlns:ds="http://schemas.openxmlformats.org/officeDocument/2006/customXml" ds:itemID="{D3FE042E-8686-4A26-A4D0-E3BFDF244F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Sikkerhet_Instruks.dotx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Langkaas, Thea</lastModifiedBy>
  <revision>3</revision>
  <dcterms:created xsi:type="dcterms:W3CDTF">2024-03-15T14:02:00.0000000Z</dcterms:created>
  <dcterms:modified xsi:type="dcterms:W3CDTF">2024-03-15T14:05:03.0781075Z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